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A2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Zagadnienia ustrojowe państwa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Zagadnienia ustrojowe państwa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286C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86C89" w:rsidRPr="00286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Administracja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23A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SS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D3189" w:rsidRPr="00A21395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Profil </w:t>
            </w:r>
            <w:proofErr w:type="spellStart"/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kształcenia: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Praktyczny</w:t>
            </w:r>
            <w:proofErr w:type="spellEnd"/>
          </w:p>
        </w:tc>
        <w:tc>
          <w:tcPr>
            <w:tcW w:w="3171" w:type="dxa"/>
            <w:gridSpan w:val="3"/>
          </w:tcPr>
          <w:p w:rsidR="00344BF0" w:rsidRPr="00A21395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86C89" w:rsidRPr="00286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ABP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  <w:r w:rsidR="00A2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  <w:r w:rsidR="00286C89" w:rsidRPr="00286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/ I 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BD3189" w:rsidRDefault="007B10F9" w:rsidP="007B1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D3189" w:rsidRPr="00BD3189" w:rsidRDefault="00286C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A21395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A21395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A21395" w:rsidRDefault="00344BF0" w:rsidP="0028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Wszechstronne przygotowanie absolwenta do pełnienia funkcji w szerokorozumianej administracji</w:t>
            </w:r>
            <w:r w:rsidR="00AA16C6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poszczególnych strukturach organizacyjnych państwa</w:t>
            </w:r>
            <w:r w:rsidR="00286C89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A21395" w:rsidRDefault="00286C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Znajomość wiedzy ogólnej z historii; 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AA16C6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1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A21395" w:rsidRDefault="00AA16C6" w:rsidP="00A21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podstawową wiedzę o typowych rodzajach struktur i instytucji społecznych, w szczególności ich podstawowych elementach</w:t>
            </w:r>
            <w:r w:rsidR="008D260E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AA16C6" w:rsidRPr="00A21395" w:rsidRDefault="00AA16C6" w:rsidP="00A21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normach i regułach organizacyjnych wybranych struktur i instytucji społecznych;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Default="00AA16C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1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K1P_W04</w:t>
            </w:r>
          </w:p>
          <w:p w:rsidR="00AA16C6" w:rsidRPr="00AA16C6" w:rsidRDefault="00AA16C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K1P_W01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AA16C6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1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A21395" w:rsidRDefault="00AA16C6" w:rsidP="00A21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procesach zmian wybranych struktur i</w:t>
            </w:r>
            <w:r w:rsidR="004C252E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instytucji społecznych oraz ich elementów, o przyczynach, przebiegu zmian i skali konsekwencji tych zmian</w:t>
            </w:r>
            <w:r w:rsidR="00CE6DF5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4C252E" w:rsidRDefault="004C252E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C2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K1P_W02</w:t>
            </w:r>
          </w:p>
        </w:tc>
        <w:bookmarkStart w:id="0" w:name="_GoBack"/>
        <w:bookmarkEnd w:id="0"/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BD3189" w:rsidTr="00DB7C60">
        <w:tc>
          <w:tcPr>
            <w:tcW w:w="10008" w:type="dxa"/>
          </w:tcPr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Ustrój i organizacja państwa w Polsce piastowskiej;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Ustrój i organizacja państwa polskiego w okresie monarchii stanowej;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Ustrój i organizacja Rzeczypospolitej szlacheckiej;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Ustrój i organizacja monarchii konstytucyjnej;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Administracja na ziemiach polskich pod zaborami; 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Sprawa polska w okresie I wojny światowej;</w:t>
            </w:r>
          </w:p>
          <w:p w:rsidR="00BD3189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Ewolucja systemu ustrojowego Drugiej Rzeczypospolitej;</w:t>
            </w:r>
            <w:r w:rsidR="00A1697F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Polska w okresie II wojny światowej;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 ustrojowy PRL;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Transformacja ustrojowa w Polsce po 1989 r.;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Naczelne organy władzy państwowej i administracji rządowej;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Istota samorządu terytorialnego w Polsce;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Wojewódzki samorząd terytorialny;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Powiatowy samorząd terytorialny;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Gminny samorząd terytorialny;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8076EA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F90CD5" w:rsidRPr="00A21395" w:rsidRDefault="00545764" w:rsidP="00CE6D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Bardach J., Leś</w:t>
            </w:r>
            <w:r w:rsidR="00CE6DF5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nodorski B., Pietrzak M., Historia państwa i prawa polskiego, Warszawa 1998;</w:t>
            </w:r>
          </w:p>
          <w:p w:rsidR="00CE6DF5" w:rsidRPr="00A21395" w:rsidRDefault="00CE6DF5" w:rsidP="00CE6D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Izdebski</w:t>
            </w:r>
            <w:r w:rsidR="00545764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H., Samorząd terytorialny. Podstawy ustroju i działalność, Warszawa 2004</w:t>
            </w:r>
          </w:p>
          <w:p w:rsidR="00545764" w:rsidRPr="00A21395" w:rsidRDefault="00545764" w:rsidP="00CE6D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Wiek XVI-XVIII w źródłach. Wybór tekstów źródłowych z propozycjami metodycznymi dla nauczycieli historii i studentów. Opr. </w:t>
            </w:r>
            <w:proofErr w:type="spellStart"/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Sobańska-Bondaruk</w:t>
            </w:r>
            <w:proofErr w:type="spellEnd"/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 S., Warszawa 1997-1998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</w:tcPr>
          <w:p w:rsidR="00BD3189" w:rsidRPr="00A21395" w:rsidRDefault="00BD3189" w:rsidP="00A2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BD3189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16C6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18"/>
                <w:lang w:eastAsia="pl-PL"/>
              </w:rPr>
              <w:t>Metody podające /dyskusja, objaśnienia/;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efektu kształcenia</w:t>
            </w:r>
            <w:r w:rsidRPr="00BD31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</w:tr>
      <w:tr w:rsidR="00BD3189" w:rsidRPr="00A21395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18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01</w:t>
            </w:r>
          </w:p>
        </w:tc>
      </w:tr>
      <w:tr w:rsidR="00BD3189" w:rsidRPr="00A21395" w:rsidTr="00DB7C60">
        <w:tc>
          <w:tcPr>
            <w:tcW w:w="8208" w:type="dxa"/>
            <w:gridSpan w:val="3"/>
          </w:tcPr>
          <w:p w:rsidR="00BD3189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Pisemne kolokwium zaliczeniowe/Egzamin;</w:t>
            </w:r>
          </w:p>
        </w:tc>
        <w:tc>
          <w:tcPr>
            <w:tcW w:w="1800" w:type="dxa"/>
          </w:tcPr>
          <w:p w:rsidR="00BD3189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02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BD3189" w:rsidRDefault="00A2139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Pisemne kolokwium zaliczeniowe/Egzamin;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BD3189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A21395" w:rsidRDefault="00286C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A21395" w:rsidRDefault="00AA16C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A21395" w:rsidRDefault="00286C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A21395" w:rsidRDefault="00286C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A21395" w:rsidRDefault="00AA16C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BD3189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A21395" w:rsidRDefault="00AA16C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1,1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306822" w:rsidRDefault="00306822"/>
    <w:sectPr w:rsidR="00306822" w:rsidSect="00513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1B2E7B"/>
    <w:rsid w:val="00286C89"/>
    <w:rsid w:val="00306822"/>
    <w:rsid w:val="00337D95"/>
    <w:rsid w:val="00344BF0"/>
    <w:rsid w:val="003E1BD8"/>
    <w:rsid w:val="004327BA"/>
    <w:rsid w:val="00472895"/>
    <w:rsid w:val="004C252E"/>
    <w:rsid w:val="004D31B4"/>
    <w:rsid w:val="005132EB"/>
    <w:rsid w:val="00545764"/>
    <w:rsid w:val="007B10F9"/>
    <w:rsid w:val="008076EA"/>
    <w:rsid w:val="00887645"/>
    <w:rsid w:val="008A672F"/>
    <w:rsid w:val="008D260E"/>
    <w:rsid w:val="009C6608"/>
    <w:rsid w:val="00A1697F"/>
    <w:rsid w:val="00A21395"/>
    <w:rsid w:val="00AA16C6"/>
    <w:rsid w:val="00BD3189"/>
    <w:rsid w:val="00CE6DF5"/>
    <w:rsid w:val="00F23AAA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32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51474-ABCC-41B0-982E-6B8AC8A79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475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KASIA</cp:lastModifiedBy>
  <cp:revision>9</cp:revision>
  <cp:lastPrinted>2012-06-03T20:21:00Z</cp:lastPrinted>
  <dcterms:created xsi:type="dcterms:W3CDTF">2012-06-04T11:32:00Z</dcterms:created>
  <dcterms:modified xsi:type="dcterms:W3CDTF">2012-09-17T20:24:00Z</dcterms:modified>
</cp:coreProperties>
</file>